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5D1FC" w14:textId="77777777" w:rsidR="00CE5B8C" w:rsidRDefault="00F610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Green Mountain North Intergroup (GMNI) OA Treasurer’s Report</w:t>
      </w:r>
    </w:p>
    <w:p w14:paraId="7DD5A1B0" w14:textId="0BD7D914" w:rsidR="00CE5B8C" w:rsidRDefault="00F610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for the </w:t>
      </w:r>
      <w:r w:rsidR="00147A25">
        <w:rPr>
          <w:b/>
          <w:bCs/>
          <w:sz w:val="28"/>
          <w:szCs w:val="28"/>
        </w:rPr>
        <w:t xml:space="preserve">16 </w:t>
      </w:r>
      <w:r w:rsidR="00660C93">
        <w:rPr>
          <w:b/>
          <w:bCs/>
          <w:sz w:val="28"/>
          <w:szCs w:val="28"/>
        </w:rPr>
        <w:t>Ma</w:t>
      </w:r>
      <w:r w:rsidR="00147A25">
        <w:rPr>
          <w:b/>
          <w:bCs/>
          <w:sz w:val="28"/>
          <w:szCs w:val="28"/>
        </w:rPr>
        <w:t>y</w:t>
      </w:r>
      <w:r w:rsidR="00846558">
        <w:rPr>
          <w:b/>
          <w:bCs/>
          <w:sz w:val="28"/>
          <w:szCs w:val="28"/>
        </w:rPr>
        <w:t xml:space="preserve"> 202</w:t>
      </w:r>
      <w:r w:rsidR="0080644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GMNI meeting </w:t>
      </w:r>
    </w:p>
    <w:p w14:paraId="07A8CFCE" w14:textId="77777777" w:rsidR="00CE5B8C" w:rsidRDefault="00CE5B8C">
      <w:pPr>
        <w:jc w:val="center"/>
        <w:rPr>
          <w:b/>
          <w:bCs/>
          <w:sz w:val="28"/>
          <w:szCs w:val="28"/>
        </w:rPr>
      </w:pPr>
    </w:p>
    <w:p w14:paraId="7238D6D8" w14:textId="77777777" w:rsidR="00CE5B8C" w:rsidRDefault="00CE5B8C">
      <w:pPr>
        <w:jc w:val="center"/>
        <w:rPr>
          <w:b/>
          <w:bCs/>
          <w:sz w:val="16"/>
          <w:szCs w:val="16"/>
        </w:rPr>
      </w:pPr>
    </w:p>
    <w:p w14:paraId="0997017A" w14:textId="7CA548EE" w:rsidR="00CE5B8C" w:rsidRDefault="00F61001">
      <w:pPr>
        <w:pStyle w:val="ListParagraph"/>
        <w:numPr>
          <w:ilvl w:val="0"/>
          <w:numId w:val="1"/>
        </w:numPr>
      </w:pPr>
      <w:r>
        <w:rPr>
          <w:sz w:val="29"/>
          <w:szCs w:val="29"/>
        </w:rPr>
        <w:t xml:space="preserve">Current balance from the bank </w:t>
      </w:r>
      <w:r w:rsidR="00806440">
        <w:rPr>
          <w:sz w:val="29"/>
          <w:szCs w:val="29"/>
        </w:rPr>
        <w:t xml:space="preserve">transactions as of </w:t>
      </w:r>
      <w:r w:rsidR="00660C93">
        <w:rPr>
          <w:sz w:val="29"/>
          <w:szCs w:val="29"/>
        </w:rPr>
        <w:t>Ma</w:t>
      </w:r>
      <w:r w:rsidR="00147A25">
        <w:rPr>
          <w:sz w:val="29"/>
          <w:szCs w:val="29"/>
        </w:rPr>
        <w:t>y</w:t>
      </w:r>
      <w:r w:rsidR="00660C93">
        <w:rPr>
          <w:sz w:val="29"/>
          <w:szCs w:val="29"/>
        </w:rPr>
        <w:t xml:space="preserve"> 1</w:t>
      </w:r>
      <w:proofErr w:type="gramStart"/>
      <w:r w:rsidR="00660C93" w:rsidRPr="00660C93">
        <w:rPr>
          <w:sz w:val="29"/>
          <w:szCs w:val="29"/>
          <w:vertAlign w:val="superscript"/>
        </w:rPr>
        <w:t>st</w:t>
      </w:r>
      <w:r w:rsidR="00660C93">
        <w:rPr>
          <w:sz w:val="29"/>
          <w:szCs w:val="29"/>
        </w:rPr>
        <w:t xml:space="preserve"> </w:t>
      </w:r>
      <w:r w:rsidR="00806440">
        <w:rPr>
          <w:sz w:val="29"/>
          <w:szCs w:val="29"/>
        </w:rPr>
        <w:t xml:space="preserve"> is</w:t>
      </w:r>
      <w:proofErr w:type="gramEnd"/>
      <w:r>
        <w:rPr>
          <w:sz w:val="29"/>
          <w:szCs w:val="29"/>
        </w:rPr>
        <w:t xml:space="preserve">: </w:t>
      </w:r>
      <w:r w:rsidR="00806440">
        <w:rPr>
          <w:sz w:val="29"/>
          <w:szCs w:val="29"/>
        </w:rPr>
        <w:t>$</w:t>
      </w:r>
      <w:r w:rsidR="00147A25">
        <w:rPr>
          <w:sz w:val="29"/>
          <w:szCs w:val="29"/>
        </w:rPr>
        <w:t>9604.64</w:t>
      </w:r>
      <w:r w:rsidR="00806440">
        <w:rPr>
          <w:sz w:val="29"/>
          <w:szCs w:val="29"/>
        </w:rPr>
        <w:t>.</w:t>
      </w:r>
      <w:r>
        <w:rPr>
          <w:sz w:val="29"/>
          <w:szCs w:val="29"/>
        </w:rPr>
        <w:t xml:space="preserve"> There </w:t>
      </w:r>
      <w:r w:rsidR="006B2C37">
        <w:rPr>
          <w:sz w:val="29"/>
          <w:szCs w:val="29"/>
        </w:rPr>
        <w:t>are no outstanding checks</w:t>
      </w:r>
    </w:p>
    <w:p w14:paraId="0120531B" w14:textId="77777777" w:rsidR="00CE5B8C" w:rsidRDefault="00CE5B8C">
      <w:pPr>
        <w:pStyle w:val="ListParagraph"/>
        <w:ind w:left="1350"/>
        <w:rPr>
          <w:b/>
          <w:bCs/>
          <w:sz w:val="16"/>
          <w:szCs w:val="16"/>
        </w:rPr>
      </w:pPr>
    </w:p>
    <w:p w14:paraId="5020E59C" w14:textId="068AD1D8" w:rsidR="00CE5B8C" w:rsidRDefault="00F61001">
      <w:pPr>
        <w:pStyle w:val="ListParagraph"/>
        <w:numPr>
          <w:ilvl w:val="1"/>
          <w:numId w:val="1"/>
        </w:numPr>
      </w:pPr>
      <w:r>
        <w:rPr>
          <w:sz w:val="29"/>
          <w:szCs w:val="29"/>
        </w:rPr>
        <w:t xml:space="preserve">Tradition 7 Income </w:t>
      </w:r>
      <w:r w:rsidR="00806440">
        <w:rPr>
          <w:sz w:val="29"/>
          <w:szCs w:val="29"/>
        </w:rPr>
        <w:t xml:space="preserve">for </w:t>
      </w:r>
      <w:r w:rsidR="00147A25">
        <w:rPr>
          <w:sz w:val="29"/>
          <w:szCs w:val="29"/>
        </w:rPr>
        <w:t>March</w:t>
      </w:r>
      <w:r w:rsidR="00806440">
        <w:rPr>
          <w:sz w:val="29"/>
          <w:szCs w:val="29"/>
        </w:rPr>
        <w:t xml:space="preserve"> was $</w:t>
      </w:r>
      <w:r w:rsidR="00147A25">
        <w:rPr>
          <w:sz w:val="29"/>
          <w:szCs w:val="29"/>
        </w:rPr>
        <w:t>261.00 from groups 3822 &amp; 57643</w:t>
      </w:r>
      <w:r w:rsidR="00806440">
        <w:rPr>
          <w:sz w:val="29"/>
          <w:szCs w:val="29"/>
        </w:rPr>
        <w:t xml:space="preserve"> and </w:t>
      </w:r>
    </w:p>
    <w:p w14:paraId="04F991B5" w14:textId="330F8697" w:rsidR="004D1474" w:rsidRPr="004D1474" w:rsidRDefault="00F61001">
      <w:pPr>
        <w:pStyle w:val="ListParagraph"/>
        <w:numPr>
          <w:ilvl w:val="1"/>
          <w:numId w:val="1"/>
        </w:numPr>
      </w:pPr>
      <w:r>
        <w:rPr>
          <w:sz w:val="29"/>
          <w:szCs w:val="29"/>
        </w:rPr>
        <w:t xml:space="preserve">Expenses for </w:t>
      </w:r>
      <w:r w:rsidR="00147A25">
        <w:rPr>
          <w:sz w:val="29"/>
          <w:szCs w:val="29"/>
        </w:rPr>
        <w:t xml:space="preserve">March </w:t>
      </w:r>
      <w:r w:rsidR="00806440">
        <w:rPr>
          <w:sz w:val="29"/>
          <w:szCs w:val="29"/>
        </w:rPr>
        <w:t>were $</w:t>
      </w:r>
      <w:r w:rsidR="00147A25">
        <w:rPr>
          <w:sz w:val="29"/>
          <w:szCs w:val="29"/>
        </w:rPr>
        <w:t>123.54</w:t>
      </w:r>
      <w:r w:rsidR="00806440">
        <w:rPr>
          <w:sz w:val="29"/>
          <w:szCs w:val="29"/>
        </w:rPr>
        <w:t>as follows</w:t>
      </w:r>
      <w:r w:rsidR="004D1474">
        <w:rPr>
          <w:sz w:val="29"/>
          <w:szCs w:val="29"/>
        </w:rPr>
        <w:t>;</w:t>
      </w:r>
    </w:p>
    <w:p w14:paraId="5A0062FC" w14:textId="5A1AB6D0" w:rsidR="004D1474" w:rsidRDefault="004D1474" w:rsidP="004D1474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r w:rsidR="00806440">
        <w:rPr>
          <w:sz w:val="29"/>
          <w:szCs w:val="29"/>
        </w:rPr>
        <w:t>Freedom Voice    $</w:t>
      </w:r>
      <w:r w:rsidR="00660C93">
        <w:rPr>
          <w:sz w:val="29"/>
          <w:szCs w:val="29"/>
        </w:rPr>
        <w:t>10.56</w:t>
      </w:r>
    </w:p>
    <w:p w14:paraId="402784C8" w14:textId="77777777" w:rsidR="004D1474" w:rsidRDefault="004D1474" w:rsidP="004D1474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Free conference call - $15</w:t>
      </w:r>
    </w:p>
    <w:p w14:paraId="09F6B520" w14:textId="4A7057C4" w:rsidR="00806440" w:rsidRDefault="004D1474" w:rsidP="00660C93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Zoom </w:t>
      </w:r>
      <w:r w:rsidR="00660C93">
        <w:rPr>
          <w:sz w:val="29"/>
          <w:szCs w:val="29"/>
        </w:rPr>
        <w:t xml:space="preserve">             </w:t>
      </w:r>
      <w:r w:rsidR="00147A25">
        <w:rPr>
          <w:sz w:val="29"/>
          <w:szCs w:val="29"/>
        </w:rPr>
        <w:t xml:space="preserve">$31.98 * we are still paying 2 account monthly and </w:t>
      </w:r>
      <w:proofErr w:type="spellStart"/>
      <w:r w:rsidR="00147A25">
        <w:rPr>
          <w:sz w:val="29"/>
          <w:szCs w:val="29"/>
        </w:rPr>
        <w:t>nwwd</w:t>
      </w:r>
      <w:proofErr w:type="spellEnd"/>
      <w:r w:rsidR="00147A25">
        <w:rPr>
          <w:sz w:val="29"/>
          <w:szCs w:val="29"/>
        </w:rPr>
        <w:t xml:space="preserve"> to get those set to annually</w:t>
      </w:r>
      <w:r w:rsidR="00660C93">
        <w:rPr>
          <w:sz w:val="29"/>
          <w:szCs w:val="29"/>
        </w:rPr>
        <w:t xml:space="preserve">  </w:t>
      </w:r>
    </w:p>
    <w:p w14:paraId="43951764" w14:textId="77777777" w:rsidR="00660C93" w:rsidRDefault="00660C93" w:rsidP="00660C93">
      <w:pPr>
        <w:pStyle w:val="ListParagraph"/>
        <w:ind w:left="1350"/>
        <w:rPr>
          <w:sz w:val="29"/>
          <w:szCs w:val="29"/>
        </w:rPr>
      </w:pPr>
    </w:p>
    <w:p w14:paraId="31673B2D" w14:textId="77777777" w:rsidR="00806440" w:rsidRDefault="00806440" w:rsidP="00806440">
      <w:pPr>
        <w:pStyle w:val="ListParagraph"/>
        <w:ind w:left="1350"/>
        <w:rPr>
          <w:sz w:val="29"/>
          <w:szCs w:val="29"/>
        </w:rPr>
      </w:pPr>
    </w:p>
    <w:p w14:paraId="7A7F389C" w14:textId="77777777" w:rsidR="00147A25" w:rsidRPr="00147A25" w:rsidRDefault="00147A25" w:rsidP="00147A25">
      <w:pPr>
        <w:pStyle w:val="ListParagraph"/>
        <w:numPr>
          <w:ilvl w:val="1"/>
          <w:numId w:val="1"/>
        </w:numPr>
      </w:pPr>
      <w:r>
        <w:rPr>
          <w:sz w:val="29"/>
          <w:szCs w:val="29"/>
        </w:rPr>
        <w:t>There was no Tradition 7 income for April</w:t>
      </w:r>
    </w:p>
    <w:p w14:paraId="7658FF1C" w14:textId="42254586" w:rsidR="006D60CB" w:rsidRPr="006D60CB" w:rsidRDefault="006B2C37" w:rsidP="00147A25">
      <w:pPr>
        <w:pStyle w:val="ListParagraph"/>
        <w:numPr>
          <w:ilvl w:val="1"/>
          <w:numId w:val="1"/>
        </w:numPr>
      </w:pPr>
      <w:r w:rsidRPr="00147A25">
        <w:rPr>
          <w:sz w:val="29"/>
          <w:szCs w:val="29"/>
        </w:rPr>
        <w:t xml:space="preserve">Expenses </w:t>
      </w:r>
      <w:r w:rsidR="00312D91" w:rsidRPr="00147A25">
        <w:rPr>
          <w:sz w:val="29"/>
          <w:szCs w:val="29"/>
        </w:rPr>
        <w:t>f</w:t>
      </w:r>
      <w:r w:rsidR="006E622D" w:rsidRPr="00147A25">
        <w:rPr>
          <w:sz w:val="29"/>
          <w:szCs w:val="29"/>
        </w:rPr>
        <w:t xml:space="preserve">or </w:t>
      </w:r>
      <w:r w:rsidR="00147A25">
        <w:rPr>
          <w:sz w:val="29"/>
          <w:szCs w:val="29"/>
        </w:rPr>
        <w:t xml:space="preserve">April </w:t>
      </w:r>
      <w:r w:rsidRPr="00147A25">
        <w:rPr>
          <w:sz w:val="29"/>
          <w:szCs w:val="29"/>
        </w:rPr>
        <w:t>were $</w:t>
      </w:r>
      <w:r w:rsidR="00147A25">
        <w:rPr>
          <w:sz w:val="29"/>
          <w:szCs w:val="29"/>
        </w:rPr>
        <w:t>57</w:t>
      </w:r>
      <w:r w:rsidR="00660C93" w:rsidRPr="00147A25">
        <w:rPr>
          <w:sz w:val="29"/>
          <w:szCs w:val="29"/>
        </w:rPr>
        <w:t>.54</w:t>
      </w:r>
      <w:r w:rsidR="00806440" w:rsidRPr="00147A25">
        <w:rPr>
          <w:sz w:val="29"/>
          <w:szCs w:val="29"/>
        </w:rPr>
        <w:t xml:space="preserve">. </w:t>
      </w:r>
      <w:r w:rsidR="006D60CB" w:rsidRPr="00147A25">
        <w:rPr>
          <w:sz w:val="29"/>
          <w:szCs w:val="29"/>
        </w:rPr>
        <w:t>as follows</w:t>
      </w:r>
      <w:r w:rsidRPr="00147A25">
        <w:rPr>
          <w:sz w:val="29"/>
          <w:szCs w:val="29"/>
        </w:rPr>
        <w:t xml:space="preserve">; </w:t>
      </w:r>
    </w:p>
    <w:p w14:paraId="1D42F16C" w14:textId="735CFE51" w:rsidR="006D60CB" w:rsidRDefault="006D60CB" w:rsidP="006D60CB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Free conference call -$15</w:t>
      </w:r>
    </w:p>
    <w:p w14:paraId="5D3D0179" w14:textId="31A962C2" w:rsidR="006D60CB" w:rsidRDefault="006D60CB" w:rsidP="006D60CB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proofErr w:type="gramStart"/>
      <w:r>
        <w:rPr>
          <w:sz w:val="29"/>
          <w:szCs w:val="29"/>
        </w:rPr>
        <w:t>Zoom  -</w:t>
      </w:r>
      <w:proofErr w:type="gramEnd"/>
      <w:r>
        <w:rPr>
          <w:sz w:val="29"/>
          <w:szCs w:val="29"/>
        </w:rPr>
        <w:t>$</w:t>
      </w:r>
      <w:r w:rsidR="00660C93">
        <w:rPr>
          <w:sz w:val="29"/>
          <w:szCs w:val="29"/>
        </w:rPr>
        <w:t>31.98</w:t>
      </w:r>
    </w:p>
    <w:p w14:paraId="7BCBD36D" w14:textId="01107362" w:rsidR="00677DBA" w:rsidRDefault="006D60CB" w:rsidP="00806440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r w:rsidR="00806440">
        <w:rPr>
          <w:sz w:val="29"/>
          <w:szCs w:val="29"/>
        </w:rPr>
        <w:t>Freedom voice 10.56</w:t>
      </w:r>
    </w:p>
    <w:p w14:paraId="156FAB0B" w14:textId="77777777" w:rsidR="00660C93" w:rsidRPr="00677DBA" w:rsidRDefault="00660C93" w:rsidP="00806440">
      <w:pPr>
        <w:pStyle w:val="ListParagraph"/>
        <w:ind w:left="1350"/>
      </w:pPr>
    </w:p>
    <w:p w14:paraId="6E79E8F8" w14:textId="6049C0F7" w:rsidR="00660C93" w:rsidRPr="00147A25" w:rsidRDefault="00806440" w:rsidP="00147A25">
      <w:pPr>
        <w:pStyle w:val="ListParagraph"/>
        <w:widowControl w:val="0"/>
        <w:numPr>
          <w:ilvl w:val="1"/>
          <w:numId w:val="1"/>
        </w:numPr>
        <w:spacing w:line="259" w:lineRule="auto"/>
        <w:rPr>
          <w:bCs/>
          <w:sz w:val="29"/>
          <w:szCs w:val="29"/>
        </w:rPr>
      </w:pPr>
      <w:r w:rsidRPr="00147A25">
        <w:rPr>
          <w:bCs/>
          <w:sz w:val="29"/>
          <w:szCs w:val="29"/>
        </w:rPr>
        <w:t>Our current bank balance is $</w:t>
      </w:r>
      <w:r w:rsidR="00147A25">
        <w:rPr>
          <w:bCs/>
          <w:sz w:val="29"/>
          <w:szCs w:val="29"/>
        </w:rPr>
        <w:t>9604.64 minus</w:t>
      </w:r>
      <w:r w:rsidR="00846558" w:rsidRPr="00147A25">
        <w:rPr>
          <w:bCs/>
          <w:sz w:val="29"/>
          <w:szCs w:val="29"/>
        </w:rPr>
        <w:t xml:space="preserve"> </w:t>
      </w:r>
      <w:r w:rsidRPr="00147A25">
        <w:rPr>
          <w:bCs/>
          <w:sz w:val="29"/>
          <w:szCs w:val="29"/>
        </w:rPr>
        <w:t>$</w:t>
      </w:r>
      <w:r w:rsidR="00846558" w:rsidRPr="00147A25">
        <w:rPr>
          <w:bCs/>
          <w:sz w:val="29"/>
          <w:szCs w:val="29"/>
        </w:rPr>
        <w:t>4</w:t>
      </w:r>
      <w:r w:rsidRPr="00147A25">
        <w:rPr>
          <w:bCs/>
          <w:sz w:val="29"/>
          <w:szCs w:val="29"/>
        </w:rPr>
        <w:t xml:space="preserve">00.00 </w:t>
      </w:r>
      <w:r w:rsidR="00846558" w:rsidRPr="00147A25">
        <w:rPr>
          <w:bCs/>
          <w:sz w:val="29"/>
          <w:szCs w:val="29"/>
        </w:rPr>
        <w:t xml:space="preserve">for our </w:t>
      </w:r>
      <w:r w:rsidRPr="00147A25">
        <w:rPr>
          <w:bCs/>
          <w:sz w:val="29"/>
          <w:szCs w:val="29"/>
        </w:rPr>
        <w:t>Prudent</w:t>
      </w:r>
      <w:r w:rsidRPr="00147A25">
        <w:rPr>
          <w:b/>
          <w:sz w:val="29"/>
          <w:szCs w:val="29"/>
        </w:rPr>
        <w:t xml:space="preserve"> </w:t>
      </w:r>
      <w:r w:rsidRPr="00147A25">
        <w:rPr>
          <w:bCs/>
          <w:sz w:val="29"/>
          <w:szCs w:val="29"/>
        </w:rPr>
        <w:t>Reserve</w:t>
      </w:r>
    </w:p>
    <w:p w14:paraId="66AA93A3" w14:textId="2D4F4CBF" w:rsidR="00CE5B8C" w:rsidRPr="00677DBA" w:rsidRDefault="00660C93" w:rsidP="00660C93">
      <w:pPr>
        <w:widowControl w:val="0"/>
        <w:spacing w:line="259" w:lineRule="auto"/>
      </w:pPr>
      <w:r>
        <w:rPr>
          <w:bCs/>
          <w:sz w:val="29"/>
          <w:szCs w:val="29"/>
        </w:rPr>
        <w:t xml:space="preserve">             </w:t>
      </w:r>
      <w:r w:rsidR="006B2C37" w:rsidRPr="00806440">
        <w:rPr>
          <w:bCs/>
          <w:sz w:val="29"/>
          <w:szCs w:val="29"/>
        </w:rPr>
        <w:t xml:space="preserve"> which </w:t>
      </w:r>
      <w:r w:rsidR="00806440" w:rsidRPr="00806440">
        <w:rPr>
          <w:bCs/>
          <w:sz w:val="29"/>
          <w:szCs w:val="29"/>
        </w:rPr>
        <w:t xml:space="preserve">leaves us with </w:t>
      </w:r>
      <w:r w:rsidR="00312D91" w:rsidRPr="00806440">
        <w:rPr>
          <w:bCs/>
          <w:sz w:val="29"/>
          <w:szCs w:val="29"/>
        </w:rPr>
        <w:t>w</w:t>
      </w:r>
      <w:r w:rsidR="00806440" w:rsidRPr="00806440">
        <w:rPr>
          <w:bCs/>
          <w:sz w:val="29"/>
          <w:szCs w:val="29"/>
        </w:rPr>
        <w:t xml:space="preserve">orking </w:t>
      </w:r>
      <w:r w:rsidR="00312D91" w:rsidRPr="00806440">
        <w:rPr>
          <w:bCs/>
          <w:sz w:val="29"/>
          <w:szCs w:val="29"/>
        </w:rPr>
        <w:t>c</w:t>
      </w:r>
      <w:r w:rsidR="00806440" w:rsidRPr="00806440">
        <w:rPr>
          <w:bCs/>
          <w:sz w:val="29"/>
          <w:szCs w:val="29"/>
        </w:rPr>
        <w:t>apit</w:t>
      </w:r>
      <w:r w:rsidR="00312D91" w:rsidRPr="00806440">
        <w:rPr>
          <w:bCs/>
          <w:sz w:val="29"/>
          <w:szCs w:val="29"/>
        </w:rPr>
        <w:t>a</w:t>
      </w:r>
      <w:r w:rsidR="00806440" w:rsidRPr="00806440">
        <w:rPr>
          <w:bCs/>
          <w:sz w:val="29"/>
          <w:szCs w:val="29"/>
        </w:rPr>
        <w:t>l of $</w:t>
      </w:r>
      <w:r w:rsidR="00147A25">
        <w:rPr>
          <w:bCs/>
          <w:sz w:val="29"/>
          <w:szCs w:val="29"/>
          <w:u w:val="single"/>
        </w:rPr>
        <w:t>9204.64</w:t>
      </w:r>
      <w:r w:rsidR="00846558" w:rsidRPr="00806440">
        <w:rPr>
          <w:bCs/>
          <w:sz w:val="29"/>
          <w:szCs w:val="29"/>
          <w:u w:val="single"/>
        </w:rPr>
        <w:t xml:space="preserve"> </w:t>
      </w:r>
      <w:r w:rsidR="00846558" w:rsidRPr="00806440">
        <w:rPr>
          <w:bCs/>
          <w:sz w:val="29"/>
          <w:szCs w:val="29"/>
        </w:rPr>
        <w:t xml:space="preserve">as of </w:t>
      </w:r>
      <w:r>
        <w:rPr>
          <w:bCs/>
          <w:sz w:val="29"/>
          <w:szCs w:val="29"/>
        </w:rPr>
        <w:t>Ma</w:t>
      </w:r>
      <w:r w:rsidR="00147A25">
        <w:rPr>
          <w:bCs/>
          <w:sz w:val="29"/>
          <w:szCs w:val="29"/>
        </w:rPr>
        <w:t>y</w:t>
      </w:r>
      <w:r>
        <w:rPr>
          <w:bCs/>
          <w:sz w:val="29"/>
          <w:szCs w:val="29"/>
        </w:rPr>
        <w:t xml:space="preserve"> 1, 2024</w:t>
      </w:r>
    </w:p>
    <w:p w14:paraId="0AC480C6" w14:textId="77777777" w:rsidR="00CE5B8C" w:rsidRDefault="00CE5B8C">
      <w:pPr>
        <w:pStyle w:val="ListParagraph"/>
        <w:ind w:left="1260"/>
        <w:rPr>
          <w:bCs/>
          <w:sz w:val="29"/>
          <w:szCs w:val="29"/>
        </w:rPr>
      </w:pPr>
    </w:p>
    <w:p w14:paraId="648DA8D4" w14:textId="563FF8FA" w:rsidR="00CA7110" w:rsidRPr="00806440" w:rsidRDefault="00F61001">
      <w:pPr>
        <w:pStyle w:val="ListParagraph"/>
        <w:numPr>
          <w:ilvl w:val="0"/>
          <w:numId w:val="1"/>
        </w:numPr>
        <w:rPr>
          <w:b/>
          <w:sz w:val="29"/>
          <w:szCs w:val="29"/>
        </w:rPr>
      </w:pPr>
      <w:r w:rsidRPr="00312D91">
        <w:rPr>
          <w:bCs/>
          <w:sz w:val="29"/>
          <w:szCs w:val="29"/>
        </w:rPr>
        <w:t xml:space="preserve">Groups are reminded to give donations to GMNI, and also to </w:t>
      </w:r>
      <w:proofErr w:type="gramStart"/>
      <w:r w:rsidRPr="00312D91">
        <w:rPr>
          <w:bCs/>
          <w:sz w:val="29"/>
          <w:szCs w:val="29"/>
        </w:rPr>
        <w:t>Region</w:t>
      </w:r>
      <w:proofErr w:type="gramEnd"/>
      <w:r w:rsidRPr="00312D91">
        <w:rPr>
          <w:bCs/>
          <w:sz w:val="29"/>
          <w:szCs w:val="29"/>
        </w:rPr>
        <w:t xml:space="preserve"> 6 and the WSO.  PLEASE include the NAME of your Group as well as the WSO Group Number on </w:t>
      </w:r>
      <w:r w:rsidR="00CA7110">
        <w:rPr>
          <w:bCs/>
          <w:sz w:val="29"/>
          <w:szCs w:val="29"/>
        </w:rPr>
        <w:t xml:space="preserve"> </w:t>
      </w:r>
      <w:r w:rsidRPr="00312D91">
        <w:rPr>
          <w:bCs/>
          <w:sz w:val="29"/>
          <w:szCs w:val="29"/>
        </w:rPr>
        <w:t>checks, so your Group can be acknowledged both in these reports, and on the list of Tradition 7 donations kept for each year. Information to Groups:</w:t>
      </w:r>
      <w:r>
        <w:rPr>
          <w:b/>
          <w:sz w:val="29"/>
          <w:szCs w:val="29"/>
        </w:rPr>
        <w:t xml:space="preserve"> </w:t>
      </w:r>
      <w:r>
        <w:rPr>
          <w:sz w:val="29"/>
          <w:szCs w:val="29"/>
        </w:rPr>
        <w:t xml:space="preserve">The WSO suggests the following formula when determining how much to donate to each level of OA when dividing up the available funds of a Group:  </w:t>
      </w:r>
      <w:r>
        <w:rPr>
          <w:b/>
          <w:bCs/>
          <w:sz w:val="29"/>
          <w:szCs w:val="29"/>
        </w:rPr>
        <w:t>60%</w:t>
      </w:r>
      <w:r>
        <w:rPr>
          <w:sz w:val="29"/>
          <w:szCs w:val="29"/>
        </w:rPr>
        <w:t xml:space="preserve"> to GMNI, </w:t>
      </w:r>
      <w:r>
        <w:rPr>
          <w:b/>
          <w:bCs/>
          <w:sz w:val="29"/>
          <w:szCs w:val="29"/>
        </w:rPr>
        <w:t>30%</w:t>
      </w:r>
      <w:r>
        <w:rPr>
          <w:sz w:val="29"/>
          <w:szCs w:val="29"/>
        </w:rPr>
        <w:t xml:space="preserve"> to </w:t>
      </w:r>
      <w:r w:rsidR="00312D91">
        <w:rPr>
          <w:sz w:val="29"/>
          <w:szCs w:val="29"/>
        </w:rPr>
        <w:t>WSO</w:t>
      </w:r>
      <w:r>
        <w:rPr>
          <w:sz w:val="29"/>
          <w:szCs w:val="29"/>
        </w:rPr>
        <w:t xml:space="preserve">, and </w:t>
      </w:r>
      <w:r>
        <w:rPr>
          <w:b/>
          <w:bCs/>
          <w:sz w:val="29"/>
          <w:szCs w:val="29"/>
        </w:rPr>
        <w:t>10%</w:t>
      </w:r>
      <w:r>
        <w:rPr>
          <w:sz w:val="29"/>
          <w:szCs w:val="29"/>
        </w:rPr>
        <w:t xml:space="preserve"> to the </w:t>
      </w:r>
      <w:r w:rsidR="00312D91">
        <w:rPr>
          <w:sz w:val="29"/>
          <w:szCs w:val="29"/>
        </w:rPr>
        <w:t>Region 6</w:t>
      </w:r>
      <w:r>
        <w:rPr>
          <w:sz w:val="29"/>
          <w:szCs w:val="29"/>
        </w:rPr>
        <w:t>.</w:t>
      </w:r>
      <w:r w:rsidR="00CA7110">
        <w:rPr>
          <w:sz w:val="29"/>
          <w:szCs w:val="29"/>
        </w:rPr>
        <w:t xml:space="preserve"> </w:t>
      </w:r>
    </w:p>
    <w:p w14:paraId="311F732A" w14:textId="77777777" w:rsidR="00EF6D82" w:rsidRPr="006B2C37" w:rsidRDefault="00EF6D82" w:rsidP="00CA7110">
      <w:pPr>
        <w:pStyle w:val="ListParagraph"/>
        <w:ind w:left="360"/>
        <w:rPr>
          <w:b/>
          <w:sz w:val="29"/>
          <w:szCs w:val="29"/>
        </w:rPr>
      </w:pPr>
    </w:p>
    <w:p w14:paraId="404B08C9" w14:textId="6C4D2C20" w:rsidR="00660C93" w:rsidRDefault="00CA7110" w:rsidP="00CA7110">
      <w:pPr>
        <w:rPr>
          <w:rFonts w:ascii="Lucida Handwriting" w:hAnsi="Lucida Handwriting"/>
          <w:color w:val="0000FF"/>
          <w:sz w:val="24"/>
          <w:szCs w:val="24"/>
        </w:rPr>
      </w:pPr>
      <w:r>
        <w:rPr>
          <w:rFonts w:ascii="Lucida Handwriting" w:hAnsi="Lucida Handwriting"/>
          <w:color w:val="0000FF"/>
          <w:sz w:val="24"/>
          <w:szCs w:val="24"/>
        </w:rPr>
        <w:t xml:space="preserve">In Service,  </w:t>
      </w:r>
    </w:p>
    <w:p w14:paraId="31099981" w14:textId="77777777" w:rsidR="00660C93" w:rsidRDefault="00660C93" w:rsidP="00CA7110">
      <w:pPr>
        <w:rPr>
          <w:rFonts w:ascii="Lucida Handwriting" w:hAnsi="Lucida Handwriting"/>
          <w:color w:val="0000FF"/>
          <w:sz w:val="24"/>
          <w:szCs w:val="24"/>
        </w:rPr>
      </w:pPr>
    </w:p>
    <w:p w14:paraId="78D89A8E" w14:textId="199CD7A5" w:rsidR="00CA7110" w:rsidRDefault="00CA7110" w:rsidP="00CA7110">
      <w:r>
        <w:rPr>
          <w:rFonts w:ascii="Lucida Handwriting" w:hAnsi="Lucida Handwriting"/>
          <w:i/>
          <w:iCs/>
          <w:color w:val="0000FF"/>
          <w:sz w:val="24"/>
          <w:szCs w:val="24"/>
        </w:rPr>
        <w:t>A</w:t>
      </w:r>
      <w:r w:rsidR="00EF6D82">
        <w:rPr>
          <w:rFonts w:ascii="Lucida Handwriting" w:hAnsi="Lucida Handwriting"/>
          <w:i/>
          <w:iCs/>
          <w:color w:val="0000FF"/>
          <w:sz w:val="24"/>
          <w:szCs w:val="24"/>
        </w:rPr>
        <w:t>m</w:t>
      </w:r>
      <w:r>
        <w:rPr>
          <w:rFonts w:ascii="Lucida Handwriting" w:hAnsi="Lucida Handwriting"/>
          <w:i/>
          <w:iCs/>
          <w:color w:val="0000FF"/>
          <w:sz w:val="24"/>
          <w:szCs w:val="24"/>
        </w:rPr>
        <w:t xml:space="preserve">y </w:t>
      </w:r>
      <w:proofErr w:type="gramStart"/>
      <w:r>
        <w:rPr>
          <w:rFonts w:ascii="Lucida Handwriting" w:hAnsi="Lucida Handwriting"/>
          <w:i/>
          <w:iCs/>
          <w:color w:val="0000FF"/>
          <w:sz w:val="24"/>
          <w:szCs w:val="24"/>
        </w:rPr>
        <w:t>Blomquist</w:t>
      </w:r>
      <w:r>
        <w:rPr>
          <w:rFonts w:ascii="Lucida Handwriting" w:hAnsi="Lucida Handwriting"/>
          <w:color w:val="0000FF"/>
          <w:sz w:val="24"/>
          <w:szCs w:val="24"/>
        </w:rPr>
        <w:t xml:space="preserve"> ,</w:t>
      </w:r>
      <w:proofErr w:type="gramEnd"/>
      <w:r>
        <w:rPr>
          <w:rFonts w:ascii="Lucida Handwriting" w:hAnsi="Lucida Handwriting"/>
          <w:color w:val="0000FF"/>
          <w:sz w:val="24"/>
          <w:szCs w:val="24"/>
        </w:rPr>
        <w:t xml:space="preserve"> GMNI Treasurer</w:t>
      </w:r>
    </w:p>
    <w:p w14:paraId="1127142D" w14:textId="156FB0A6" w:rsidR="006B2C37" w:rsidRDefault="006B2C37" w:rsidP="006B2C37">
      <w:pPr>
        <w:pStyle w:val="ListParagraph"/>
        <w:rPr>
          <w:b/>
          <w:sz w:val="29"/>
          <w:szCs w:val="29"/>
        </w:rPr>
      </w:pPr>
    </w:p>
    <w:p w14:paraId="64070C2E" w14:textId="77777777" w:rsidR="00CA7110" w:rsidRPr="006B2C37" w:rsidRDefault="00CA7110" w:rsidP="006B2C37">
      <w:pPr>
        <w:pStyle w:val="ListParagraph"/>
        <w:rPr>
          <w:b/>
          <w:sz w:val="29"/>
          <w:szCs w:val="29"/>
        </w:rPr>
      </w:pPr>
    </w:p>
    <w:p w14:paraId="76C2258A" w14:textId="77777777" w:rsidR="006B2C37" w:rsidRPr="006B2C37" w:rsidRDefault="006B2C37" w:rsidP="006B2C37">
      <w:pPr>
        <w:pStyle w:val="ListParagraph"/>
        <w:ind w:left="540"/>
        <w:rPr>
          <w:b/>
          <w:sz w:val="29"/>
          <w:szCs w:val="29"/>
        </w:rPr>
      </w:pPr>
    </w:p>
    <w:p w14:paraId="4D714747" w14:textId="77777777" w:rsidR="00CE5B8C" w:rsidRDefault="00CE5B8C">
      <w:pPr>
        <w:pStyle w:val="ListParagraph"/>
        <w:rPr>
          <w:b/>
          <w:sz w:val="29"/>
          <w:szCs w:val="29"/>
        </w:rPr>
      </w:pPr>
    </w:p>
    <w:sectPr w:rsidR="00CE5B8C">
      <w:pgSz w:w="12240" w:h="15840"/>
      <w:pgMar w:top="576" w:right="1008" w:bottom="576" w:left="108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4236D"/>
    <w:multiLevelType w:val="multilevel"/>
    <w:tmpl w:val="69E0450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  <w:sz w:val="29"/>
      </w:rPr>
    </w:lvl>
    <w:lvl w:ilvl="1">
      <w:start w:val="1"/>
      <w:numFmt w:val="lowerLetter"/>
      <w:lvlText w:val="%2."/>
      <w:lvlJc w:val="left"/>
      <w:pPr>
        <w:ind w:left="1350" w:hanging="360"/>
      </w:pPr>
      <w:rPr>
        <w:b/>
        <w:bCs w:val="0"/>
        <w:color w:val="auto"/>
        <w:sz w:val="29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A765C"/>
    <w:multiLevelType w:val="multilevel"/>
    <w:tmpl w:val="DDC8029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87190305">
    <w:abstractNumId w:val="0"/>
  </w:num>
  <w:num w:numId="2" w16cid:durableId="812677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B8C"/>
    <w:rsid w:val="00147A25"/>
    <w:rsid w:val="00312D91"/>
    <w:rsid w:val="003D1365"/>
    <w:rsid w:val="004479AB"/>
    <w:rsid w:val="004D1474"/>
    <w:rsid w:val="005702FF"/>
    <w:rsid w:val="00660C93"/>
    <w:rsid w:val="00677DBA"/>
    <w:rsid w:val="006B2C37"/>
    <w:rsid w:val="006D60CB"/>
    <w:rsid w:val="006E622D"/>
    <w:rsid w:val="007559E6"/>
    <w:rsid w:val="00806440"/>
    <w:rsid w:val="00846558"/>
    <w:rsid w:val="008773CA"/>
    <w:rsid w:val="00CA7110"/>
    <w:rsid w:val="00CE5B8C"/>
    <w:rsid w:val="00EF6D82"/>
    <w:rsid w:val="00F6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F2DD7"/>
  <w15:docId w15:val="{4EA0E9C1-B6C3-46AC-B8E7-00F558E6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2E5"/>
  </w:style>
  <w:style w:type="paragraph" w:styleId="Heading1">
    <w:name w:val="heading 1"/>
    <w:basedOn w:val="Normal"/>
    <w:next w:val="Normal"/>
    <w:link w:val="Heading1Char"/>
    <w:uiPriority w:val="9"/>
    <w:qFormat/>
    <w:rsid w:val="007002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02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02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02E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02E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02E5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02E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02E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02E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7002E5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7002E5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7002E5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7002E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7002E5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7002E5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7002E5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7002E5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7002E5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TitleChar">
    <w:name w:val="Title Char"/>
    <w:basedOn w:val="DefaultParagraphFont"/>
    <w:link w:val="Title"/>
    <w:uiPriority w:val="10"/>
    <w:qFormat/>
    <w:rsid w:val="007002E5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7002E5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7002E5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7002E5"/>
    <w:rPr>
      <w:i/>
      <w:iCs/>
      <w:color w:val="auto"/>
    </w:rPr>
  </w:style>
  <w:style w:type="character" w:customStyle="1" w:styleId="QuoteChar">
    <w:name w:val="Quote Char"/>
    <w:basedOn w:val="DefaultParagraphFont"/>
    <w:link w:val="Quote"/>
    <w:uiPriority w:val="29"/>
    <w:qFormat/>
    <w:rsid w:val="007002E5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7002E5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7002E5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002E5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7002E5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7002E5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7002E5"/>
    <w:rPr>
      <w:b/>
      <w:bCs/>
      <w:i/>
      <w:iCs/>
      <w:spacing w:val="5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F0C9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9504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99504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95046"/>
    <w:rPr>
      <w:b/>
      <w:b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7764EB"/>
    <w:rPr>
      <w:color w:val="5F5F5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764EB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34A88"/>
  </w:style>
  <w:style w:type="character" w:customStyle="1" w:styleId="FooterChar">
    <w:name w:val="Footer Char"/>
    <w:basedOn w:val="DefaultParagraphFont"/>
    <w:link w:val="Footer"/>
    <w:uiPriority w:val="99"/>
    <w:qFormat/>
    <w:rsid w:val="00534A88"/>
  </w:style>
  <w:style w:type="character" w:customStyle="1" w:styleId="ListLabel1">
    <w:name w:val="ListLabel 1"/>
    <w:qFormat/>
    <w:rPr>
      <w:b/>
      <w:bCs/>
      <w:color w:val="auto"/>
      <w:sz w:val="29"/>
    </w:rPr>
  </w:style>
  <w:style w:type="character" w:customStyle="1" w:styleId="ListLabel2">
    <w:name w:val="ListLabel 2"/>
    <w:qFormat/>
    <w:rPr>
      <w:b/>
      <w:bCs w:val="0"/>
      <w:color w:val="auto"/>
      <w:sz w:val="29"/>
      <w:szCs w:val="28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ejaVu Sans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02E5"/>
    <w:pPr>
      <w:spacing w:after="200"/>
    </w:pPr>
    <w:rPr>
      <w:i/>
      <w:iCs/>
      <w:color w:val="000000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link w:val="TitleChar"/>
    <w:uiPriority w:val="10"/>
    <w:qFormat/>
    <w:rsid w:val="007002E5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02E5"/>
    <w:rPr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7002E5"/>
  </w:style>
  <w:style w:type="paragraph" w:styleId="Quote">
    <w:name w:val="Quote"/>
    <w:basedOn w:val="Normal"/>
    <w:next w:val="Normal"/>
    <w:link w:val="QuoteChar"/>
    <w:uiPriority w:val="29"/>
    <w:qFormat/>
    <w:rsid w:val="007002E5"/>
    <w:pPr>
      <w:spacing w:before="200"/>
      <w:ind w:left="864" w:right="864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02E5"/>
    <w:pPr>
      <w:pBdr>
        <w:top w:val="single" w:sz="4" w:space="10" w:color="404040"/>
        <w:bottom w:val="single" w:sz="4" w:space="10" w:color="404040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02E5"/>
  </w:style>
  <w:style w:type="paragraph" w:styleId="ListParagraph">
    <w:name w:val="List Paragraph"/>
    <w:basedOn w:val="Normal"/>
    <w:uiPriority w:val="34"/>
    <w:qFormat/>
    <w:rsid w:val="00E104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F0C96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950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99504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34A88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34A88"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Garamond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AC522-B83F-48F4-AAEA-53D433A77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Akpo-Sani</dc:creator>
  <dc:description/>
  <cp:lastModifiedBy>Karen Goetz</cp:lastModifiedBy>
  <cp:revision>2</cp:revision>
  <cp:lastPrinted>2019-03-14T14:05:00Z</cp:lastPrinted>
  <dcterms:created xsi:type="dcterms:W3CDTF">2024-05-13T15:07:00Z</dcterms:created>
  <dcterms:modified xsi:type="dcterms:W3CDTF">2024-05-13T15:07:00Z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